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240D" w14:textId="77777777" w:rsidR="00F30D6B" w:rsidRPr="004B7206" w:rsidRDefault="00F30D6B" w:rsidP="008F1334">
      <w:pPr>
        <w:jc w:val="center"/>
        <w:rPr>
          <w:rFonts w:ascii="Arial" w:hAnsi="Arial"/>
          <w:b/>
          <w:sz w:val="32"/>
          <w:szCs w:val="32"/>
        </w:rPr>
      </w:pPr>
    </w:p>
    <w:p w14:paraId="2D789B64" w14:textId="629CCCE9" w:rsidR="008F1334" w:rsidRPr="00EE7886" w:rsidRDefault="0033707C" w:rsidP="00EE7886">
      <w:pPr>
        <w:jc w:val="center"/>
        <w:rPr>
          <w:rFonts w:ascii="Arial" w:hAnsi="Arial"/>
          <w:b/>
        </w:rPr>
      </w:pPr>
      <w:r w:rsidRPr="0033707C">
        <w:rPr>
          <w:rFonts w:ascii="Arial" w:hAnsi="Arial"/>
          <w:b/>
        </w:rPr>
        <w:t>Sajtóközlemény</w:t>
      </w:r>
    </w:p>
    <w:p w14:paraId="06EE07F3" w14:textId="6060DA49" w:rsidR="008F1334" w:rsidRPr="00F30D6B" w:rsidRDefault="002152F5" w:rsidP="00EE7886">
      <w:pPr>
        <w:jc w:val="center"/>
        <w:rPr>
          <w:rFonts w:ascii="Arial" w:hAnsi="Arial"/>
        </w:rPr>
      </w:pPr>
      <w:r w:rsidRPr="002152F5">
        <w:rPr>
          <w:rFonts w:ascii="Arial" w:hAnsi="Arial"/>
        </w:rPr>
        <w:t xml:space="preserve">Belterületi útfejlesztés </w:t>
      </w:r>
      <w:r w:rsidR="00F25620">
        <w:rPr>
          <w:rFonts w:ascii="Arial" w:hAnsi="Arial"/>
        </w:rPr>
        <w:t>Rákóczibánya</w:t>
      </w:r>
      <w:r w:rsidRPr="002152F5">
        <w:rPr>
          <w:rFonts w:ascii="Arial" w:hAnsi="Arial"/>
        </w:rPr>
        <w:t xml:space="preserve"> településen</w:t>
      </w:r>
    </w:p>
    <w:p w14:paraId="74B3A6BA" w14:textId="10B03E80" w:rsidR="008F1334" w:rsidRPr="00EA1A69" w:rsidRDefault="00F4793F" w:rsidP="00EE7886">
      <w:pPr>
        <w:jc w:val="center"/>
        <w:rPr>
          <w:rFonts w:ascii="Arial" w:hAnsi="Arial"/>
          <w:b/>
        </w:rPr>
      </w:pPr>
      <w:r w:rsidRPr="00102E85">
        <w:rPr>
          <w:rFonts w:ascii="Arial" w:eastAsiaTheme="minorHAnsi" w:hAnsi="Arial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4C34C2E" wp14:editId="3C7713FF">
                <wp:simplePos x="0" y="0"/>
                <wp:positionH relativeFrom="margin">
                  <wp:posOffset>-109855</wp:posOffset>
                </wp:positionH>
                <wp:positionV relativeFrom="paragraph">
                  <wp:posOffset>298449</wp:posOffset>
                </wp:positionV>
                <wp:extent cx="6000750" cy="1247775"/>
                <wp:effectExtent l="0" t="0" r="19050" b="28575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7903C" w14:textId="4F484231" w:rsidR="00102E85" w:rsidRDefault="00102E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34C2E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8.65pt;margin-top:23.5pt;width:472.5pt;height:98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">
                <v:textbox>
                  <w:txbxContent>
                    <w:p w14:paraId="45C7903C" w14:textId="4F484231" w:rsidR="00102E85" w:rsidRDefault="00102E85"/>
                  </w:txbxContent>
                </v:textbox>
                <w10:wrap anchorx="margin"/>
              </v:shape>
            </w:pict>
          </mc:Fallback>
        </mc:AlternateContent>
      </w:r>
    </w:p>
    <w:p w14:paraId="3F04098E" w14:textId="07F885EF" w:rsidR="0009764A" w:rsidRDefault="0009764A" w:rsidP="0009764A">
      <w:pPr>
        <w:widowControl/>
        <w:tabs>
          <w:tab w:val="left" w:pos="5670"/>
          <w:tab w:val="center" w:pos="6804"/>
        </w:tabs>
        <w:autoSpaceDE/>
        <w:autoSpaceDN/>
        <w:adjustRightInd/>
        <w:spacing w:after="0" w:line="300" w:lineRule="auto"/>
        <w:rPr>
          <w:rFonts w:ascii="Arial" w:eastAsiaTheme="minorHAnsi" w:hAnsi="Arial" w:cstheme="minorHAnsi"/>
          <w:szCs w:val="24"/>
          <w:lang w:eastAsia="en-US"/>
        </w:rPr>
      </w:pPr>
    </w:p>
    <w:p w14:paraId="3668E9D2" w14:textId="5D3836C3" w:rsidR="002546A2" w:rsidRDefault="00F25620" w:rsidP="002546A2">
      <w:pPr>
        <w:widowControl/>
        <w:tabs>
          <w:tab w:val="left" w:pos="5670"/>
          <w:tab w:val="center" w:pos="6804"/>
        </w:tabs>
        <w:autoSpaceDE/>
        <w:autoSpaceDN/>
        <w:adjustRightInd/>
        <w:spacing w:after="0" w:line="300" w:lineRule="auto"/>
        <w:rPr>
          <w:rFonts w:ascii="Arial" w:eastAsiaTheme="minorHAnsi" w:hAnsi="Arial"/>
          <w:szCs w:val="24"/>
          <w:lang w:eastAsia="en-US"/>
        </w:rPr>
      </w:pPr>
      <w:r>
        <w:rPr>
          <w:rFonts w:ascii="Arial" w:eastAsiaTheme="minorHAnsi" w:hAnsi="Arial"/>
          <w:szCs w:val="24"/>
          <w:lang w:eastAsia="en-US"/>
        </w:rPr>
        <w:t>Rákóczibánya</w:t>
      </w:r>
      <w:r w:rsidR="002546A2" w:rsidRPr="002546A2">
        <w:rPr>
          <w:rFonts w:ascii="Arial" w:eastAsiaTheme="minorHAnsi" w:hAnsi="Arial"/>
          <w:szCs w:val="24"/>
          <w:lang w:eastAsia="en-US"/>
        </w:rPr>
        <w:t xml:space="preserve"> </w:t>
      </w:r>
      <w:r w:rsidR="002903D9">
        <w:rPr>
          <w:rFonts w:ascii="Arial" w:eastAsiaTheme="minorHAnsi" w:hAnsi="Arial"/>
          <w:szCs w:val="24"/>
          <w:lang w:eastAsia="en-US"/>
        </w:rPr>
        <w:t>Község Ö</w:t>
      </w:r>
      <w:r w:rsidR="002546A2" w:rsidRPr="002546A2">
        <w:rPr>
          <w:rFonts w:ascii="Arial" w:eastAsiaTheme="minorHAnsi" w:hAnsi="Arial"/>
          <w:szCs w:val="24"/>
          <w:lang w:eastAsia="en-US"/>
        </w:rPr>
        <w:t xml:space="preserve">nkormányzata sikeres pályázatot nyújtott be a Terület- és Településfejlesztési Operatív Program Plusz </w:t>
      </w:r>
      <w:r w:rsidR="00052D2B">
        <w:rPr>
          <w:rFonts w:ascii="Arial" w:eastAsiaTheme="minorHAnsi" w:hAnsi="Arial"/>
          <w:szCs w:val="24"/>
          <w:lang w:eastAsia="en-US"/>
        </w:rPr>
        <w:t>(</w:t>
      </w:r>
      <w:proofErr w:type="spellStart"/>
      <w:r w:rsidR="00052D2B">
        <w:rPr>
          <w:rFonts w:ascii="Arial" w:eastAsiaTheme="minorHAnsi" w:hAnsi="Arial"/>
          <w:szCs w:val="24"/>
          <w:lang w:eastAsia="en-US"/>
        </w:rPr>
        <w:t>TOP_</w:t>
      </w:r>
      <w:r w:rsidR="0037685D">
        <w:rPr>
          <w:rFonts w:ascii="Arial" w:eastAsiaTheme="minorHAnsi" w:hAnsi="Arial"/>
          <w:szCs w:val="24"/>
          <w:lang w:eastAsia="en-US"/>
        </w:rPr>
        <w:t>Plusz</w:t>
      </w:r>
      <w:proofErr w:type="spellEnd"/>
      <w:r w:rsidR="00052D2B">
        <w:rPr>
          <w:rFonts w:ascii="Arial" w:eastAsiaTheme="minorHAnsi" w:hAnsi="Arial"/>
          <w:szCs w:val="24"/>
          <w:lang w:eastAsia="en-US"/>
        </w:rPr>
        <w:t xml:space="preserve">) </w:t>
      </w:r>
      <w:r w:rsidR="002546A2" w:rsidRPr="00104AB0">
        <w:rPr>
          <w:rFonts w:ascii="Arial" w:eastAsiaTheme="minorHAnsi" w:hAnsi="Arial"/>
          <w:szCs w:val="24"/>
          <w:lang w:eastAsia="en-US"/>
        </w:rPr>
        <w:t xml:space="preserve">keretében </w:t>
      </w:r>
      <w:r w:rsidR="00154A92" w:rsidRPr="00104AB0">
        <w:rPr>
          <w:rFonts w:ascii="Arial" w:eastAsiaTheme="minorHAnsi" w:hAnsi="Arial"/>
          <w:szCs w:val="24"/>
          <w:lang w:eastAsia="en-US"/>
        </w:rPr>
        <w:t>„</w:t>
      </w:r>
      <w:r w:rsidR="002152F5" w:rsidRPr="00104AB0">
        <w:rPr>
          <w:rFonts w:ascii="Arial" w:eastAsiaTheme="minorHAnsi" w:hAnsi="Arial"/>
          <w:szCs w:val="24"/>
          <w:lang w:eastAsia="en-US"/>
        </w:rPr>
        <w:t>Belterületi út</w:t>
      </w:r>
      <w:r w:rsidR="00EC77B6" w:rsidRPr="00104AB0">
        <w:rPr>
          <w:rFonts w:ascii="Arial" w:eastAsiaTheme="minorHAnsi" w:hAnsi="Arial"/>
          <w:szCs w:val="24"/>
          <w:lang w:eastAsia="en-US"/>
        </w:rPr>
        <w:t xml:space="preserve">fejlesztés </w:t>
      </w:r>
      <w:r>
        <w:rPr>
          <w:rFonts w:ascii="Arial" w:eastAsiaTheme="minorHAnsi" w:hAnsi="Arial"/>
          <w:szCs w:val="24"/>
          <w:lang w:eastAsia="en-US"/>
        </w:rPr>
        <w:t>Rákóczibánya</w:t>
      </w:r>
      <w:r w:rsidR="00EC77B6" w:rsidRPr="00104AB0">
        <w:rPr>
          <w:rFonts w:ascii="Arial" w:eastAsiaTheme="minorHAnsi" w:hAnsi="Arial"/>
          <w:szCs w:val="24"/>
          <w:lang w:eastAsia="en-US"/>
        </w:rPr>
        <w:t xml:space="preserve"> települése</w:t>
      </w:r>
      <w:r w:rsidR="002152F5" w:rsidRPr="00104AB0">
        <w:rPr>
          <w:rFonts w:ascii="Arial" w:eastAsiaTheme="minorHAnsi" w:hAnsi="Arial"/>
          <w:szCs w:val="24"/>
          <w:lang w:eastAsia="en-US"/>
        </w:rPr>
        <w:t>n</w:t>
      </w:r>
      <w:r w:rsidR="00154A92" w:rsidRPr="00104AB0">
        <w:rPr>
          <w:rFonts w:ascii="Arial" w:eastAsiaTheme="minorHAnsi" w:hAnsi="Arial"/>
          <w:szCs w:val="24"/>
          <w:lang w:eastAsia="en-US"/>
        </w:rPr>
        <w:t>”</w:t>
      </w:r>
      <w:r w:rsidR="002152F5" w:rsidRPr="00104AB0">
        <w:rPr>
          <w:rFonts w:ascii="Arial" w:eastAsiaTheme="minorHAnsi" w:hAnsi="Arial"/>
          <w:szCs w:val="24"/>
          <w:lang w:eastAsia="en-US"/>
        </w:rPr>
        <w:t xml:space="preserve"> </w:t>
      </w:r>
      <w:r w:rsidR="001B2133" w:rsidRPr="00104AB0">
        <w:rPr>
          <w:rFonts w:ascii="Arial" w:eastAsiaTheme="minorHAnsi" w:hAnsi="Arial"/>
          <w:szCs w:val="24"/>
          <w:lang w:eastAsia="en-US"/>
        </w:rPr>
        <w:t>megvalósítására</w:t>
      </w:r>
      <w:r w:rsidR="0037685D" w:rsidRPr="00104AB0">
        <w:rPr>
          <w:rFonts w:ascii="Arial" w:eastAsiaTheme="minorHAnsi" w:hAnsi="Arial"/>
          <w:szCs w:val="24"/>
          <w:lang w:eastAsia="en-US"/>
        </w:rPr>
        <w:t>. A pályázat</w:t>
      </w:r>
      <w:r w:rsidR="00052D2B" w:rsidRPr="00104AB0">
        <w:rPr>
          <w:rFonts w:ascii="Arial" w:eastAsiaTheme="minorHAnsi" w:hAnsi="Arial"/>
          <w:szCs w:val="24"/>
          <w:lang w:eastAsia="en-US"/>
        </w:rPr>
        <w:t xml:space="preserve"> az Európai Regionális Fejlesztési Alap és Magyarország költségvetése társfinanszírozásával</w:t>
      </w:r>
      <w:r w:rsidR="00EE7886" w:rsidRPr="00104AB0">
        <w:rPr>
          <w:rFonts w:ascii="Arial" w:eastAsiaTheme="minorHAnsi" w:hAnsi="Arial"/>
          <w:szCs w:val="24"/>
          <w:lang w:eastAsia="en-US"/>
        </w:rPr>
        <w:t xml:space="preserve">, vissza nem térítendő támogatással </w:t>
      </w:r>
      <w:r w:rsidR="00052D2B" w:rsidRPr="00104AB0">
        <w:rPr>
          <w:rFonts w:ascii="Arial" w:eastAsiaTheme="minorHAnsi" w:hAnsi="Arial"/>
          <w:szCs w:val="24"/>
          <w:lang w:eastAsia="en-US"/>
        </w:rPr>
        <w:t>valósul meg</w:t>
      </w:r>
      <w:r w:rsidR="0037685D" w:rsidRPr="00104AB0">
        <w:rPr>
          <w:rFonts w:ascii="Arial" w:eastAsiaTheme="minorHAnsi" w:hAnsi="Arial"/>
          <w:szCs w:val="24"/>
          <w:lang w:eastAsia="en-US"/>
        </w:rPr>
        <w:t xml:space="preserve">, </w:t>
      </w:r>
      <w:r>
        <w:rPr>
          <w:rFonts w:ascii="Arial" w:eastAsiaTheme="minorHAnsi" w:hAnsi="Arial"/>
          <w:szCs w:val="24"/>
          <w:lang w:eastAsia="en-US"/>
        </w:rPr>
        <w:t>28</w:t>
      </w:r>
      <w:r w:rsidR="0037685D" w:rsidRPr="00104AB0">
        <w:rPr>
          <w:rFonts w:ascii="Arial" w:eastAsiaTheme="minorHAnsi" w:hAnsi="Arial"/>
          <w:szCs w:val="24"/>
          <w:lang w:eastAsia="en-US"/>
        </w:rPr>
        <w:t xml:space="preserve"> millió forintból.</w:t>
      </w:r>
      <w:r w:rsidR="00F4793F" w:rsidRPr="00F4793F">
        <w:t xml:space="preserve"> </w:t>
      </w:r>
      <w:r w:rsidR="00F4793F" w:rsidRPr="00F4793F">
        <w:rPr>
          <w:rFonts w:ascii="Arial" w:eastAsiaTheme="minorHAnsi" w:hAnsi="Arial"/>
          <w:szCs w:val="24"/>
          <w:lang w:eastAsia="en-US"/>
        </w:rPr>
        <w:t>A projekt az Európai Unió támogatásával valósul meg.</w:t>
      </w:r>
    </w:p>
    <w:p w14:paraId="215EE12E" w14:textId="77777777" w:rsidR="0037685D" w:rsidRPr="002546A2" w:rsidRDefault="0037685D" w:rsidP="002546A2">
      <w:pPr>
        <w:widowControl/>
        <w:tabs>
          <w:tab w:val="left" w:pos="5670"/>
          <w:tab w:val="center" w:pos="6804"/>
        </w:tabs>
        <w:autoSpaceDE/>
        <w:autoSpaceDN/>
        <w:adjustRightInd/>
        <w:spacing w:after="0" w:line="300" w:lineRule="auto"/>
        <w:rPr>
          <w:rFonts w:ascii="Arial" w:eastAsiaTheme="minorHAnsi" w:hAnsi="Arial"/>
          <w:szCs w:val="24"/>
          <w:lang w:eastAsia="en-US"/>
        </w:rPr>
      </w:pPr>
    </w:p>
    <w:p w14:paraId="0A778B06" w14:textId="77777777" w:rsidR="0037685D" w:rsidRDefault="0037685D" w:rsidP="002546A2">
      <w:pPr>
        <w:widowControl/>
        <w:tabs>
          <w:tab w:val="left" w:pos="5670"/>
          <w:tab w:val="center" w:pos="6804"/>
        </w:tabs>
        <w:autoSpaceDE/>
        <w:autoSpaceDN/>
        <w:adjustRightInd/>
        <w:spacing w:after="0" w:line="300" w:lineRule="auto"/>
        <w:rPr>
          <w:rFonts w:ascii="Arial" w:eastAsiaTheme="minorHAnsi" w:hAnsi="Arial"/>
          <w:szCs w:val="24"/>
          <w:lang w:eastAsia="en-US"/>
        </w:rPr>
      </w:pPr>
    </w:p>
    <w:p w14:paraId="23035731" w14:textId="391474A5" w:rsidR="00983A13" w:rsidRPr="00104AB0" w:rsidRDefault="00F25620" w:rsidP="00F25620">
      <w:pPr>
        <w:widowControl/>
        <w:tabs>
          <w:tab w:val="left" w:pos="5670"/>
          <w:tab w:val="center" w:pos="6804"/>
        </w:tabs>
        <w:autoSpaceDE/>
        <w:autoSpaceDN/>
        <w:adjustRightInd/>
        <w:spacing w:after="0" w:line="300" w:lineRule="auto"/>
        <w:rPr>
          <w:rFonts w:ascii="Arial" w:eastAsiaTheme="minorHAnsi" w:hAnsi="Arial"/>
          <w:szCs w:val="24"/>
          <w:lang w:eastAsia="en-US"/>
        </w:rPr>
      </w:pPr>
      <w:r w:rsidRPr="00F25620">
        <w:rPr>
          <w:rFonts w:ascii="Arial" w:eastAsiaTheme="minorHAnsi" w:hAnsi="Arial"/>
          <w:szCs w:val="24"/>
          <w:lang w:eastAsia="en-US"/>
        </w:rPr>
        <w:t>Jelen fejlesztés a településen található, önkormán</w:t>
      </w:r>
      <w:r>
        <w:rPr>
          <w:rFonts w:ascii="Arial" w:eastAsiaTheme="minorHAnsi" w:hAnsi="Arial"/>
          <w:szCs w:val="24"/>
          <w:lang w:eastAsia="en-US"/>
        </w:rPr>
        <w:t>yzati tulajdonú lakóutak építésére, korszerűsítésére</w:t>
      </w:r>
      <w:r w:rsidRPr="00F25620">
        <w:rPr>
          <w:rFonts w:ascii="Arial" w:eastAsiaTheme="minorHAnsi" w:hAnsi="Arial"/>
          <w:szCs w:val="24"/>
          <w:lang w:eastAsia="en-US"/>
        </w:rPr>
        <w:t>, felújítására irányul.</w:t>
      </w:r>
      <w:r>
        <w:rPr>
          <w:rFonts w:ascii="Arial" w:eastAsiaTheme="minorHAnsi" w:hAnsi="Arial"/>
          <w:szCs w:val="24"/>
          <w:lang w:eastAsia="en-US"/>
        </w:rPr>
        <w:t xml:space="preserve"> Az ö</w:t>
      </w:r>
      <w:r w:rsidRPr="00F25620">
        <w:rPr>
          <w:rFonts w:ascii="Arial" w:eastAsiaTheme="minorHAnsi" w:hAnsi="Arial"/>
          <w:szCs w:val="24"/>
          <w:lang w:eastAsia="en-US"/>
        </w:rPr>
        <w:t>nkormányzat egy új összekötő ág megépítését tervezi a Fáklya utca végétől a Kazár útig.</w:t>
      </w:r>
      <w:r>
        <w:rPr>
          <w:rFonts w:ascii="Arial" w:eastAsiaTheme="minorHAnsi" w:hAnsi="Arial"/>
          <w:szCs w:val="24"/>
          <w:lang w:eastAsia="en-US"/>
        </w:rPr>
        <w:t xml:space="preserve"> </w:t>
      </w:r>
    </w:p>
    <w:p w14:paraId="3F7B55C2" w14:textId="77777777" w:rsidR="00AE44CE" w:rsidRPr="00104AB0" w:rsidRDefault="00AE44CE" w:rsidP="002546A2">
      <w:pPr>
        <w:widowControl/>
        <w:tabs>
          <w:tab w:val="left" w:pos="5670"/>
          <w:tab w:val="center" w:pos="6804"/>
        </w:tabs>
        <w:autoSpaceDE/>
        <w:autoSpaceDN/>
        <w:adjustRightInd/>
        <w:spacing w:after="0" w:line="300" w:lineRule="auto"/>
        <w:rPr>
          <w:rFonts w:ascii="Arial" w:eastAsiaTheme="minorHAnsi" w:hAnsi="Arial"/>
          <w:szCs w:val="24"/>
          <w:lang w:eastAsia="en-US"/>
        </w:rPr>
      </w:pPr>
    </w:p>
    <w:p w14:paraId="6363DEBA" w14:textId="5EAECBF2" w:rsidR="002546A2" w:rsidRPr="00104AB0" w:rsidRDefault="002546A2" w:rsidP="002546A2">
      <w:pPr>
        <w:widowControl/>
        <w:tabs>
          <w:tab w:val="left" w:pos="5670"/>
          <w:tab w:val="center" w:pos="6804"/>
        </w:tabs>
        <w:autoSpaceDE/>
        <w:autoSpaceDN/>
        <w:adjustRightInd/>
        <w:spacing w:after="0" w:line="300" w:lineRule="auto"/>
        <w:rPr>
          <w:rFonts w:ascii="Arial" w:eastAsiaTheme="minorHAnsi" w:hAnsi="Arial"/>
          <w:szCs w:val="24"/>
          <w:lang w:eastAsia="en-US"/>
        </w:rPr>
      </w:pPr>
      <w:r w:rsidRPr="00104AB0">
        <w:rPr>
          <w:rFonts w:ascii="Arial" w:eastAsiaTheme="minorHAnsi" w:hAnsi="Arial"/>
          <w:szCs w:val="24"/>
          <w:lang w:eastAsia="en-US"/>
        </w:rPr>
        <w:t>A projektben megvalósul a kötelező nyilvá</w:t>
      </w:r>
      <w:r w:rsidR="0037685D" w:rsidRPr="00104AB0">
        <w:rPr>
          <w:rFonts w:ascii="Arial" w:eastAsiaTheme="minorHAnsi" w:hAnsi="Arial"/>
          <w:szCs w:val="24"/>
          <w:lang w:eastAsia="en-US"/>
        </w:rPr>
        <w:t>nosság biztosítása.</w:t>
      </w:r>
    </w:p>
    <w:p w14:paraId="09646ACD" w14:textId="3A4FDCE7" w:rsidR="002546A2" w:rsidRPr="00104AB0" w:rsidRDefault="002546A2" w:rsidP="002546A2">
      <w:pPr>
        <w:widowControl/>
        <w:tabs>
          <w:tab w:val="left" w:pos="5670"/>
          <w:tab w:val="center" w:pos="6804"/>
        </w:tabs>
        <w:autoSpaceDE/>
        <w:autoSpaceDN/>
        <w:adjustRightInd/>
        <w:spacing w:after="0" w:line="300" w:lineRule="auto"/>
        <w:rPr>
          <w:rFonts w:ascii="Arial" w:eastAsiaTheme="minorHAnsi" w:hAnsi="Arial"/>
          <w:szCs w:val="24"/>
          <w:lang w:eastAsia="en-US"/>
        </w:rPr>
      </w:pPr>
    </w:p>
    <w:p w14:paraId="4F4D9FAE" w14:textId="10FDE278" w:rsidR="0009764A" w:rsidRPr="00104AB0" w:rsidRDefault="002546A2" w:rsidP="00E70E78">
      <w:pPr>
        <w:widowControl/>
        <w:tabs>
          <w:tab w:val="left" w:pos="5670"/>
          <w:tab w:val="center" w:pos="6804"/>
        </w:tabs>
        <w:autoSpaceDE/>
        <w:autoSpaceDN/>
        <w:adjustRightInd/>
        <w:spacing w:after="0" w:line="300" w:lineRule="auto"/>
        <w:rPr>
          <w:rFonts w:ascii="Arial" w:eastAsiaTheme="minorHAnsi" w:hAnsi="Arial"/>
          <w:szCs w:val="24"/>
          <w:lang w:eastAsia="en-US"/>
        </w:rPr>
      </w:pPr>
      <w:r w:rsidRPr="00104AB0">
        <w:rPr>
          <w:rFonts w:ascii="Arial" w:eastAsiaTheme="minorHAnsi" w:hAnsi="Arial"/>
          <w:szCs w:val="24"/>
          <w:lang w:eastAsia="en-US"/>
        </w:rPr>
        <w:t xml:space="preserve">A projekt a Széchenyi Terv Plusz program keretében </w:t>
      </w:r>
      <w:r w:rsidR="0037685D" w:rsidRPr="00104AB0">
        <w:rPr>
          <w:rFonts w:ascii="Arial" w:eastAsiaTheme="minorHAnsi" w:hAnsi="Arial"/>
          <w:szCs w:val="24"/>
          <w:lang w:eastAsia="en-US"/>
        </w:rPr>
        <w:t xml:space="preserve">a </w:t>
      </w:r>
      <w:r w:rsidR="00D87D2D" w:rsidRPr="00104AB0">
        <w:rPr>
          <w:rFonts w:ascii="Arial" w:eastAsiaTheme="minorHAnsi" w:hAnsi="Arial"/>
          <w:bCs/>
          <w:szCs w:val="24"/>
          <w:lang w:eastAsia="en-US"/>
        </w:rPr>
        <w:t>TOP_PLUSZ-1.2.3</w:t>
      </w:r>
      <w:r w:rsidR="00154A92" w:rsidRPr="00104AB0">
        <w:rPr>
          <w:rFonts w:ascii="Arial" w:eastAsiaTheme="minorHAnsi" w:hAnsi="Arial"/>
          <w:bCs/>
          <w:szCs w:val="24"/>
          <w:lang w:eastAsia="en-US"/>
        </w:rPr>
        <w:t>-21</w:t>
      </w:r>
      <w:r w:rsidR="00072BE6" w:rsidRPr="00104AB0">
        <w:rPr>
          <w:rFonts w:ascii="Arial" w:eastAsiaTheme="minorHAnsi" w:hAnsi="Arial"/>
          <w:bCs/>
          <w:szCs w:val="24"/>
          <w:lang w:eastAsia="en-US"/>
        </w:rPr>
        <w:t xml:space="preserve"> kódszámú</w:t>
      </w:r>
      <w:r w:rsidR="00154A92" w:rsidRPr="00104AB0">
        <w:rPr>
          <w:rFonts w:ascii="Arial" w:eastAsiaTheme="minorHAnsi" w:hAnsi="Arial"/>
          <w:bCs/>
          <w:szCs w:val="24"/>
          <w:lang w:eastAsia="en-US"/>
        </w:rPr>
        <w:t>,</w:t>
      </w:r>
      <w:r w:rsidR="00072BE6" w:rsidRPr="00104AB0">
        <w:rPr>
          <w:rFonts w:ascii="Arial" w:eastAsiaTheme="minorHAnsi" w:hAnsi="Arial"/>
          <w:bCs/>
          <w:szCs w:val="24"/>
          <w:lang w:eastAsia="en-US"/>
        </w:rPr>
        <w:t xml:space="preserve"> </w:t>
      </w:r>
      <w:r w:rsidR="00154A92" w:rsidRPr="00104AB0">
        <w:rPr>
          <w:rFonts w:ascii="Arial" w:eastAsiaTheme="minorHAnsi" w:hAnsi="Arial"/>
          <w:bCs/>
          <w:szCs w:val="24"/>
          <w:lang w:eastAsia="en-US"/>
        </w:rPr>
        <w:t xml:space="preserve">„Belterületi </w:t>
      </w:r>
      <w:r w:rsidR="002903D9">
        <w:rPr>
          <w:rFonts w:ascii="Arial" w:eastAsiaTheme="minorHAnsi" w:hAnsi="Arial"/>
          <w:bCs/>
          <w:szCs w:val="24"/>
          <w:lang w:eastAsia="en-US"/>
        </w:rPr>
        <w:t>köz</w:t>
      </w:r>
      <w:r w:rsidR="00154A92" w:rsidRPr="00104AB0">
        <w:rPr>
          <w:rFonts w:ascii="Arial" w:eastAsiaTheme="minorHAnsi" w:hAnsi="Arial"/>
          <w:bCs/>
          <w:szCs w:val="24"/>
          <w:lang w:eastAsia="en-US"/>
        </w:rPr>
        <w:t>utak fejlesztése”</w:t>
      </w:r>
      <w:r w:rsidR="0037685D" w:rsidRPr="00104AB0">
        <w:rPr>
          <w:rFonts w:ascii="Arial" w:eastAsiaTheme="minorHAnsi" w:hAnsi="Arial"/>
          <w:szCs w:val="24"/>
          <w:lang w:eastAsia="en-US"/>
        </w:rPr>
        <w:t xml:space="preserve"> című Felhívásból valósul meg. </w:t>
      </w:r>
      <w:r w:rsidR="00F25620">
        <w:rPr>
          <w:rFonts w:ascii="Arial" w:eastAsiaTheme="minorHAnsi" w:hAnsi="Arial"/>
          <w:szCs w:val="24"/>
          <w:lang w:eastAsia="en-US"/>
        </w:rPr>
        <w:t>Rákóczibánya</w:t>
      </w:r>
      <w:r w:rsidR="00D87D2D" w:rsidRPr="00104AB0">
        <w:rPr>
          <w:rFonts w:ascii="Arial" w:eastAsiaTheme="minorHAnsi" w:hAnsi="Arial"/>
          <w:szCs w:val="24"/>
          <w:lang w:eastAsia="en-US"/>
        </w:rPr>
        <w:t xml:space="preserve"> </w:t>
      </w:r>
      <w:r w:rsidR="006320D8" w:rsidRPr="00104AB0">
        <w:rPr>
          <w:rFonts w:ascii="Arial" w:eastAsiaTheme="minorHAnsi" w:hAnsi="Arial"/>
          <w:szCs w:val="24"/>
          <w:lang w:eastAsia="en-US"/>
        </w:rPr>
        <w:t>Község Önkormányzata, mint Kedvezményezett</w:t>
      </w:r>
      <w:r w:rsidRPr="00104AB0">
        <w:rPr>
          <w:rFonts w:ascii="Arial" w:eastAsiaTheme="minorHAnsi" w:hAnsi="Arial"/>
          <w:szCs w:val="24"/>
          <w:lang w:eastAsia="en-US"/>
        </w:rPr>
        <w:t xml:space="preserve"> </w:t>
      </w:r>
      <w:r w:rsidR="00F25620">
        <w:rPr>
          <w:rFonts w:ascii="Arial" w:eastAsiaTheme="minorHAnsi" w:hAnsi="Arial"/>
          <w:szCs w:val="24"/>
          <w:lang w:eastAsia="en-US"/>
        </w:rPr>
        <w:t>28</w:t>
      </w:r>
      <w:r w:rsidRPr="00104AB0">
        <w:rPr>
          <w:rFonts w:ascii="Arial" w:eastAsiaTheme="minorHAnsi" w:hAnsi="Arial"/>
          <w:szCs w:val="24"/>
          <w:lang w:eastAsia="en-US"/>
        </w:rPr>
        <w:t xml:space="preserve"> millió Ft vissza nem térítendő támogatást nyert el</w:t>
      </w:r>
      <w:r w:rsidR="00E70E78" w:rsidRPr="00104AB0">
        <w:rPr>
          <w:rFonts w:ascii="Arial" w:eastAsiaTheme="minorHAnsi" w:hAnsi="Arial"/>
          <w:szCs w:val="24"/>
          <w:lang w:eastAsia="en-US"/>
        </w:rPr>
        <w:t xml:space="preserve"> a „</w:t>
      </w:r>
      <w:r w:rsidR="00D87D2D" w:rsidRPr="00104AB0">
        <w:rPr>
          <w:rFonts w:ascii="Arial" w:eastAsiaTheme="minorHAnsi" w:hAnsi="Arial"/>
          <w:bCs/>
          <w:szCs w:val="24"/>
          <w:lang w:eastAsia="en-US"/>
        </w:rPr>
        <w:t xml:space="preserve">Belterületi útfejlesztés </w:t>
      </w:r>
      <w:r w:rsidR="00F25620">
        <w:rPr>
          <w:rFonts w:ascii="Arial" w:eastAsiaTheme="minorHAnsi" w:hAnsi="Arial"/>
          <w:bCs/>
          <w:szCs w:val="24"/>
          <w:lang w:eastAsia="en-US"/>
        </w:rPr>
        <w:t>Rákóczibánya</w:t>
      </w:r>
      <w:r w:rsidR="00D87D2D" w:rsidRPr="00104AB0">
        <w:rPr>
          <w:rFonts w:ascii="Arial" w:eastAsiaTheme="minorHAnsi" w:hAnsi="Arial"/>
          <w:bCs/>
          <w:szCs w:val="24"/>
          <w:lang w:eastAsia="en-US"/>
        </w:rPr>
        <w:t xml:space="preserve"> településen</w:t>
      </w:r>
      <w:r w:rsidR="00E70E78" w:rsidRPr="00104AB0">
        <w:rPr>
          <w:rFonts w:ascii="Arial" w:eastAsiaTheme="minorHAnsi" w:hAnsi="Arial"/>
          <w:bCs/>
          <w:szCs w:val="24"/>
          <w:lang w:eastAsia="en-US"/>
        </w:rPr>
        <w:t xml:space="preserve">” </w:t>
      </w:r>
      <w:r w:rsidR="00E70E78" w:rsidRPr="00104AB0">
        <w:rPr>
          <w:rFonts w:ascii="Arial" w:eastAsiaTheme="minorHAnsi" w:hAnsi="Arial"/>
          <w:szCs w:val="24"/>
          <w:lang w:eastAsia="en-US"/>
        </w:rPr>
        <w:t xml:space="preserve">című, </w:t>
      </w:r>
      <w:r w:rsidR="00D87D2D" w:rsidRPr="00104AB0">
        <w:rPr>
          <w:rFonts w:ascii="Arial" w:eastAsiaTheme="minorHAnsi" w:hAnsi="Arial"/>
          <w:bCs/>
          <w:szCs w:val="24"/>
          <w:lang w:eastAsia="en-US"/>
        </w:rPr>
        <w:t>T</w:t>
      </w:r>
      <w:r w:rsidR="00F25620">
        <w:rPr>
          <w:rFonts w:ascii="Arial" w:eastAsiaTheme="minorHAnsi" w:hAnsi="Arial"/>
          <w:bCs/>
          <w:szCs w:val="24"/>
          <w:lang w:eastAsia="en-US"/>
        </w:rPr>
        <w:t>OP_PLUSZ-1.2.3-21-NG1-2022-00060</w:t>
      </w:r>
      <w:r w:rsidR="00E70E78" w:rsidRPr="00104AB0">
        <w:rPr>
          <w:rFonts w:ascii="Arial" w:eastAsiaTheme="minorHAnsi" w:hAnsi="Arial"/>
          <w:bCs/>
          <w:szCs w:val="24"/>
          <w:lang w:eastAsia="en-US"/>
        </w:rPr>
        <w:t xml:space="preserve"> </w:t>
      </w:r>
      <w:r w:rsidR="00E70E78" w:rsidRPr="00104AB0">
        <w:rPr>
          <w:rFonts w:ascii="Arial" w:eastAsiaTheme="minorHAnsi" w:hAnsi="Arial"/>
          <w:szCs w:val="24"/>
          <w:lang w:eastAsia="en-US"/>
        </w:rPr>
        <w:t xml:space="preserve">azonosító számú </w:t>
      </w:r>
      <w:r w:rsidR="006320D8" w:rsidRPr="00104AB0">
        <w:rPr>
          <w:rFonts w:ascii="Arial" w:eastAsiaTheme="minorHAnsi" w:hAnsi="Arial"/>
          <w:szCs w:val="24"/>
          <w:lang w:eastAsia="en-US"/>
        </w:rPr>
        <w:t>pályázat</w:t>
      </w:r>
      <w:r w:rsidR="00E70E78" w:rsidRPr="00104AB0">
        <w:rPr>
          <w:rFonts w:ascii="Arial" w:eastAsiaTheme="minorHAnsi" w:hAnsi="Arial"/>
          <w:szCs w:val="24"/>
          <w:lang w:eastAsia="en-US"/>
        </w:rPr>
        <w:t>on,</w:t>
      </w:r>
      <w:r w:rsidR="006320D8" w:rsidRPr="00104AB0">
        <w:rPr>
          <w:rFonts w:ascii="Arial" w:eastAsiaTheme="minorHAnsi" w:hAnsi="Arial"/>
          <w:szCs w:val="24"/>
          <w:lang w:eastAsia="en-US"/>
        </w:rPr>
        <w:t xml:space="preserve"> </w:t>
      </w:r>
      <w:r w:rsidRPr="00104AB0">
        <w:rPr>
          <w:rFonts w:ascii="Arial" w:eastAsiaTheme="minorHAnsi" w:hAnsi="Arial"/>
          <w:szCs w:val="24"/>
          <w:lang w:eastAsia="en-US"/>
        </w:rPr>
        <w:t>100%-os támogatási intenzitás mellett. A megval</w:t>
      </w:r>
      <w:r w:rsidR="00E70E78" w:rsidRPr="00104AB0">
        <w:rPr>
          <w:rFonts w:ascii="Arial" w:eastAsiaTheme="minorHAnsi" w:hAnsi="Arial"/>
          <w:szCs w:val="24"/>
          <w:lang w:eastAsia="en-US"/>
        </w:rPr>
        <w:t>ósítás</w:t>
      </w:r>
      <w:r w:rsidR="00D87D2D" w:rsidRPr="00104AB0">
        <w:rPr>
          <w:rFonts w:ascii="Arial" w:eastAsiaTheme="minorHAnsi" w:hAnsi="Arial"/>
          <w:szCs w:val="24"/>
          <w:lang w:eastAsia="en-US"/>
        </w:rPr>
        <w:t xml:space="preserve"> tervezett befejezése </w:t>
      </w:r>
      <w:r w:rsidR="00F4793F">
        <w:rPr>
          <w:rFonts w:ascii="Arial" w:eastAsiaTheme="minorHAnsi" w:hAnsi="Arial"/>
          <w:szCs w:val="24"/>
          <w:lang w:eastAsia="en-US"/>
        </w:rPr>
        <w:t>2027.06.30</w:t>
      </w:r>
      <w:r w:rsidRPr="00104AB0">
        <w:rPr>
          <w:rFonts w:ascii="Arial" w:eastAsiaTheme="minorHAnsi" w:hAnsi="Arial"/>
          <w:szCs w:val="24"/>
          <w:lang w:eastAsia="en-US"/>
        </w:rPr>
        <w:t>.</w:t>
      </w:r>
    </w:p>
    <w:p w14:paraId="40EA4F81" w14:textId="088B6BDE" w:rsidR="00FE180F" w:rsidRPr="00104AB0" w:rsidRDefault="00FE180F" w:rsidP="0009764A">
      <w:pPr>
        <w:widowControl/>
        <w:tabs>
          <w:tab w:val="left" w:pos="5670"/>
          <w:tab w:val="center" w:pos="6804"/>
        </w:tabs>
        <w:autoSpaceDE/>
        <w:autoSpaceDN/>
        <w:adjustRightInd/>
        <w:spacing w:after="0" w:line="300" w:lineRule="auto"/>
        <w:rPr>
          <w:rFonts w:ascii="Arial" w:eastAsiaTheme="minorHAnsi" w:hAnsi="Arial"/>
          <w:szCs w:val="24"/>
          <w:lang w:eastAsia="en-US"/>
        </w:rPr>
      </w:pPr>
    </w:p>
    <w:p w14:paraId="67B5E3A3" w14:textId="77777777" w:rsidR="00EA40AE" w:rsidRPr="00104AB0" w:rsidRDefault="00EA40AE" w:rsidP="0009764A">
      <w:pPr>
        <w:widowControl/>
        <w:tabs>
          <w:tab w:val="left" w:pos="5670"/>
          <w:tab w:val="center" w:pos="6804"/>
        </w:tabs>
        <w:autoSpaceDE/>
        <w:autoSpaceDN/>
        <w:adjustRightInd/>
        <w:spacing w:after="0" w:line="300" w:lineRule="auto"/>
        <w:rPr>
          <w:rFonts w:ascii="Arial" w:eastAsiaTheme="minorHAnsi" w:hAnsi="Arial"/>
          <w:szCs w:val="24"/>
          <w:lang w:eastAsia="en-US"/>
        </w:rPr>
      </w:pPr>
    </w:p>
    <w:p w14:paraId="6FF3A3E9" w14:textId="150E1510" w:rsidR="0009764A" w:rsidRPr="000E7D01" w:rsidRDefault="003A6F85" w:rsidP="00F67D7F">
      <w:pPr>
        <w:widowControl/>
        <w:tabs>
          <w:tab w:val="left" w:pos="5670"/>
          <w:tab w:val="center" w:pos="6804"/>
        </w:tabs>
        <w:autoSpaceDE/>
        <w:autoSpaceDN/>
        <w:adjustRightInd/>
        <w:spacing w:after="0" w:line="300" w:lineRule="auto"/>
        <w:jc w:val="left"/>
        <w:rPr>
          <w:rFonts w:ascii="Arial" w:eastAsiaTheme="minorHAnsi" w:hAnsi="Arial"/>
          <w:color w:val="404040" w:themeColor="text1" w:themeTint="BF"/>
          <w:szCs w:val="24"/>
          <w:lang w:eastAsia="en-US"/>
        </w:rPr>
      </w:pPr>
      <w:r w:rsidRPr="00104AB0">
        <w:rPr>
          <w:rFonts w:ascii="Arial" w:eastAsiaTheme="minorHAnsi" w:hAnsi="Arial"/>
          <w:color w:val="404040" w:themeColor="text1" w:themeTint="BF"/>
          <w:szCs w:val="24"/>
          <w:lang w:eastAsia="en-US"/>
        </w:rPr>
        <w:t>További</w:t>
      </w:r>
      <w:r w:rsidR="0009764A" w:rsidRPr="00104AB0">
        <w:rPr>
          <w:rFonts w:ascii="Arial" w:eastAsiaTheme="minorHAnsi" w:hAnsi="Arial"/>
          <w:color w:val="404040" w:themeColor="text1" w:themeTint="BF"/>
          <w:szCs w:val="24"/>
          <w:lang w:eastAsia="en-US"/>
        </w:rPr>
        <w:t xml:space="preserve"> információ</w:t>
      </w:r>
      <w:r w:rsidR="0037685D" w:rsidRPr="00104AB0">
        <w:rPr>
          <w:rFonts w:ascii="Arial" w:eastAsiaTheme="minorHAnsi" w:hAnsi="Arial"/>
          <w:color w:val="404040" w:themeColor="text1" w:themeTint="BF"/>
          <w:szCs w:val="24"/>
          <w:lang w:eastAsia="en-US"/>
        </w:rPr>
        <w:t xml:space="preserve"> kérhető</w:t>
      </w:r>
      <w:r w:rsidR="0009764A" w:rsidRPr="00104AB0">
        <w:rPr>
          <w:rFonts w:ascii="Arial" w:eastAsiaTheme="minorHAnsi" w:hAnsi="Arial"/>
          <w:color w:val="404040" w:themeColor="text1" w:themeTint="BF"/>
          <w:szCs w:val="24"/>
          <w:lang w:eastAsia="en-US"/>
        </w:rPr>
        <w:t>:</w:t>
      </w:r>
      <w:r w:rsidR="0009764A" w:rsidRPr="000E7D01">
        <w:rPr>
          <w:rFonts w:ascii="Arial" w:eastAsiaTheme="minorHAnsi" w:hAnsi="Arial"/>
          <w:color w:val="404040" w:themeColor="text1" w:themeTint="BF"/>
          <w:szCs w:val="24"/>
          <w:lang w:eastAsia="en-US"/>
        </w:rPr>
        <w:t xml:space="preserve"> </w:t>
      </w:r>
    </w:p>
    <w:p w14:paraId="2D6FA650" w14:textId="0F4BCB12" w:rsidR="00E70E78" w:rsidRPr="00E70E78" w:rsidRDefault="00F25620" w:rsidP="00E70E78">
      <w:pPr>
        <w:widowControl/>
        <w:tabs>
          <w:tab w:val="left" w:pos="5670"/>
          <w:tab w:val="center" w:pos="6804"/>
        </w:tabs>
        <w:autoSpaceDE/>
        <w:autoSpaceDN/>
        <w:adjustRightInd/>
        <w:spacing w:after="0" w:line="300" w:lineRule="auto"/>
        <w:jc w:val="left"/>
        <w:rPr>
          <w:rFonts w:ascii="Arial" w:eastAsiaTheme="minorHAnsi" w:hAnsi="Arial"/>
          <w:bCs/>
          <w:iCs/>
          <w:color w:val="404040" w:themeColor="text1" w:themeTint="BF"/>
          <w:szCs w:val="24"/>
          <w:lang w:eastAsia="en-US"/>
        </w:rPr>
      </w:pPr>
      <w:r>
        <w:rPr>
          <w:rFonts w:ascii="Arial" w:eastAsiaTheme="minorHAnsi" w:hAnsi="Arial"/>
          <w:bCs/>
          <w:iCs/>
          <w:color w:val="404040" w:themeColor="text1" w:themeTint="BF"/>
          <w:szCs w:val="24"/>
          <w:lang w:eastAsia="en-US"/>
        </w:rPr>
        <w:t>Rákóczibánya</w:t>
      </w:r>
      <w:r w:rsidR="00E70E78" w:rsidRPr="00E70E78">
        <w:rPr>
          <w:rFonts w:ascii="Arial" w:eastAsiaTheme="minorHAnsi" w:hAnsi="Arial"/>
          <w:bCs/>
          <w:iCs/>
          <w:color w:val="404040" w:themeColor="text1" w:themeTint="BF"/>
          <w:szCs w:val="24"/>
          <w:lang w:eastAsia="en-US"/>
        </w:rPr>
        <w:t xml:space="preserve"> Község Önkormányzata</w:t>
      </w:r>
    </w:p>
    <w:p w14:paraId="2A33589F" w14:textId="77777777" w:rsidR="00B732F4" w:rsidRPr="00B732F4" w:rsidRDefault="00B732F4" w:rsidP="00B732F4">
      <w:pPr>
        <w:widowControl/>
        <w:tabs>
          <w:tab w:val="left" w:pos="5670"/>
          <w:tab w:val="center" w:pos="6804"/>
        </w:tabs>
        <w:autoSpaceDE/>
        <w:autoSpaceDN/>
        <w:adjustRightInd/>
        <w:spacing w:after="0" w:line="300" w:lineRule="auto"/>
        <w:jc w:val="left"/>
        <w:rPr>
          <w:rFonts w:ascii="Arial" w:eastAsiaTheme="minorHAnsi" w:hAnsi="Arial"/>
          <w:bCs/>
          <w:iCs/>
          <w:color w:val="404040" w:themeColor="text1" w:themeTint="BF"/>
          <w:szCs w:val="24"/>
          <w:lang w:eastAsia="en-US"/>
        </w:rPr>
      </w:pPr>
      <w:r w:rsidRPr="00B732F4">
        <w:rPr>
          <w:rFonts w:ascii="Arial" w:eastAsiaTheme="minorHAnsi" w:hAnsi="Arial"/>
          <w:bCs/>
          <w:iCs/>
          <w:color w:val="404040" w:themeColor="text1" w:themeTint="BF"/>
          <w:szCs w:val="24"/>
          <w:lang w:eastAsia="en-US"/>
        </w:rPr>
        <w:t>06-32-557-500</w:t>
      </w:r>
    </w:p>
    <w:p w14:paraId="77475DCA" w14:textId="0EDBA335" w:rsidR="0009764A" w:rsidRPr="00E70E78" w:rsidRDefault="00B732F4" w:rsidP="00B732F4">
      <w:pPr>
        <w:widowControl/>
        <w:tabs>
          <w:tab w:val="left" w:pos="5670"/>
          <w:tab w:val="center" w:pos="6804"/>
        </w:tabs>
        <w:autoSpaceDE/>
        <w:autoSpaceDN/>
        <w:adjustRightInd/>
        <w:spacing w:after="0" w:line="300" w:lineRule="auto"/>
        <w:jc w:val="left"/>
        <w:rPr>
          <w:rFonts w:ascii="Arial" w:eastAsiaTheme="minorHAnsi" w:hAnsi="Arial"/>
          <w:color w:val="404040" w:themeColor="text1" w:themeTint="BF"/>
          <w:szCs w:val="24"/>
          <w:lang w:eastAsia="en-US"/>
        </w:rPr>
      </w:pPr>
      <w:r w:rsidRPr="00B732F4">
        <w:rPr>
          <w:rFonts w:ascii="Arial" w:eastAsiaTheme="minorHAnsi" w:hAnsi="Arial"/>
          <w:bCs/>
          <w:iCs/>
          <w:color w:val="404040" w:themeColor="text1" w:themeTint="BF"/>
          <w:szCs w:val="24"/>
          <w:lang w:eastAsia="en-US"/>
        </w:rPr>
        <w:t>rakoczibanya@rakoczibanya.hu</w:t>
      </w:r>
    </w:p>
    <w:sectPr w:rsidR="0009764A" w:rsidRPr="00E70E78" w:rsidSect="00F30D6B">
      <w:headerReference w:type="default" r:id="rId8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00313" w14:textId="77777777" w:rsidR="00A23497" w:rsidRDefault="00A23497" w:rsidP="00F30D6B">
      <w:pPr>
        <w:spacing w:after="0"/>
      </w:pPr>
      <w:r>
        <w:separator/>
      </w:r>
    </w:p>
  </w:endnote>
  <w:endnote w:type="continuationSeparator" w:id="0">
    <w:p w14:paraId="07562EC7" w14:textId="77777777" w:rsidR="00A23497" w:rsidRDefault="00A23497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B4C0C" w14:textId="77777777" w:rsidR="00A23497" w:rsidRDefault="00A23497" w:rsidP="00F30D6B">
      <w:pPr>
        <w:spacing w:after="0"/>
      </w:pPr>
      <w:r>
        <w:separator/>
      </w:r>
    </w:p>
  </w:footnote>
  <w:footnote w:type="continuationSeparator" w:id="0">
    <w:p w14:paraId="1FA7C324" w14:textId="77777777" w:rsidR="00A23497" w:rsidRDefault="00A23497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1F4C" w14:textId="4392FFA2" w:rsidR="00F30D6B" w:rsidRDefault="00F30D6B">
    <w:pPr>
      <w:pStyle w:val="lfej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29E4C7E1">
          <wp:simplePos x="0" y="0"/>
          <wp:positionH relativeFrom="column">
            <wp:posOffset>-693601</wp:posOffset>
          </wp:positionH>
          <wp:positionV relativeFrom="paragraph">
            <wp:posOffset>-1018243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0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334"/>
    <w:rsid w:val="00052D2B"/>
    <w:rsid w:val="00072BE6"/>
    <w:rsid w:val="00092880"/>
    <w:rsid w:val="0009764A"/>
    <w:rsid w:val="000E59A0"/>
    <w:rsid w:val="000E7D01"/>
    <w:rsid w:val="00102E85"/>
    <w:rsid w:val="00104AB0"/>
    <w:rsid w:val="00154A92"/>
    <w:rsid w:val="00170857"/>
    <w:rsid w:val="00182253"/>
    <w:rsid w:val="001B2133"/>
    <w:rsid w:val="002152F5"/>
    <w:rsid w:val="00252631"/>
    <w:rsid w:val="002546A2"/>
    <w:rsid w:val="002903D9"/>
    <w:rsid w:val="002910C9"/>
    <w:rsid w:val="002D029F"/>
    <w:rsid w:val="002E1E12"/>
    <w:rsid w:val="0033241B"/>
    <w:rsid w:val="0033707C"/>
    <w:rsid w:val="0035112F"/>
    <w:rsid w:val="00355ADD"/>
    <w:rsid w:val="0037685D"/>
    <w:rsid w:val="003A6F85"/>
    <w:rsid w:val="0042764E"/>
    <w:rsid w:val="00473E33"/>
    <w:rsid w:val="004833A3"/>
    <w:rsid w:val="00490283"/>
    <w:rsid w:val="004B358E"/>
    <w:rsid w:val="004B7206"/>
    <w:rsid w:val="005301C9"/>
    <w:rsid w:val="00531F0B"/>
    <w:rsid w:val="00542541"/>
    <w:rsid w:val="00566829"/>
    <w:rsid w:val="005E6F47"/>
    <w:rsid w:val="00602C48"/>
    <w:rsid w:val="00606A9D"/>
    <w:rsid w:val="006209FA"/>
    <w:rsid w:val="006320D8"/>
    <w:rsid w:val="006A6EF0"/>
    <w:rsid w:val="00702EC4"/>
    <w:rsid w:val="00745F1C"/>
    <w:rsid w:val="0078608B"/>
    <w:rsid w:val="0084308F"/>
    <w:rsid w:val="00850615"/>
    <w:rsid w:val="0086363D"/>
    <w:rsid w:val="008F1334"/>
    <w:rsid w:val="009273BE"/>
    <w:rsid w:val="009364F4"/>
    <w:rsid w:val="0096697C"/>
    <w:rsid w:val="00983A13"/>
    <w:rsid w:val="009B2472"/>
    <w:rsid w:val="009D2C1F"/>
    <w:rsid w:val="009D77CA"/>
    <w:rsid w:val="00A23497"/>
    <w:rsid w:val="00A24FC4"/>
    <w:rsid w:val="00A65E60"/>
    <w:rsid w:val="00A7156E"/>
    <w:rsid w:val="00AE44CE"/>
    <w:rsid w:val="00B732F4"/>
    <w:rsid w:val="00B96C7D"/>
    <w:rsid w:val="00C011D9"/>
    <w:rsid w:val="00C1669F"/>
    <w:rsid w:val="00C61B49"/>
    <w:rsid w:val="00C67620"/>
    <w:rsid w:val="00C85EC3"/>
    <w:rsid w:val="00CB1B5A"/>
    <w:rsid w:val="00CF3528"/>
    <w:rsid w:val="00D472C5"/>
    <w:rsid w:val="00D87D2D"/>
    <w:rsid w:val="00DB5643"/>
    <w:rsid w:val="00DE30FA"/>
    <w:rsid w:val="00DE7D89"/>
    <w:rsid w:val="00DF2BC4"/>
    <w:rsid w:val="00DF7932"/>
    <w:rsid w:val="00E0738A"/>
    <w:rsid w:val="00E30DED"/>
    <w:rsid w:val="00E50D63"/>
    <w:rsid w:val="00E70E78"/>
    <w:rsid w:val="00E803F2"/>
    <w:rsid w:val="00EA1A69"/>
    <w:rsid w:val="00EA40AE"/>
    <w:rsid w:val="00EB546A"/>
    <w:rsid w:val="00EB5779"/>
    <w:rsid w:val="00EC77B6"/>
    <w:rsid w:val="00EE7886"/>
    <w:rsid w:val="00F11539"/>
    <w:rsid w:val="00F23C42"/>
    <w:rsid w:val="00F25620"/>
    <w:rsid w:val="00F30D6B"/>
    <w:rsid w:val="00F4793F"/>
    <w:rsid w:val="00F6063F"/>
    <w:rsid w:val="00F670CC"/>
    <w:rsid w:val="00F67D7F"/>
    <w:rsid w:val="00F765B3"/>
    <w:rsid w:val="00FE180F"/>
    <w:rsid w:val="00FF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F2BC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F2BC4"/>
    <w:rPr>
      <w:rFonts w:ascii="Segoe UI" w:eastAsia="Times New Roman" w:hAnsi="Segoe UI" w:cs="Segoe UI"/>
      <w:sz w:val="18"/>
      <w:szCs w:val="18"/>
      <w:lang w:eastAsia="hu-HU"/>
    </w:rPr>
  </w:style>
  <w:style w:type="paragraph" w:styleId="Vltozat">
    <w:name w:val="Revision"/>
    <w:hidden/>
    <w:uiPriority w:val="99"/>
    <w:semiHidden/>
    <w:rsid w:val="00052D2B"/>
    <w:pPr>
      <w:spacing w:after="0" w:line="240" w:lineRule="auto"/>
    </w:pPr>
    <w:rPr>
      <w:rFonts w:ascii="Verdana" w:eastAsia="Times New Roman" w:hAnsi="Verdana" w:cs="Arial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E70E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36C1C-C4BD-4767-8AC1-D98CE062B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Bognár Zsófia</cp:lastModifiedBy>
  <cp:revision>6</cp:revision>
  <cp:lastPrinted>2022-09-02T04:53:00Z</cp:lastPrinted>
  <dcterms:created xsi:type="dcterms:W3CDTF">2023-04-03T09:36:00Z</dcterms:created>
  <dcterms:modified xsi:type="dcterms:W3CDTF">2026-06-23T14:43:00Z</dcterms:modified>
</cp:coreProperties>
</file>